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eastAsia="Times New Roman" w:cs="Times New Roman" w:ascii="Times New Roman" w:hAnsi="Times New Roman"/>
          <w:b/>
          <w:bCs/>
          <w:kern w:val="2"/>
          <w:sz w:val="28"/>
          <w:szCs w:val="28"/>
          <w:lang w:eastAsia="ru-RU"/>
        </w:rPr>
        <w:t xml:space="preserve">Громкие чтения  </w:t>
      </w:r>
      <w:r>
        <w:rPr>
          <w:rFonts w:cs="Times New Roman" w:ascii="Times New Roman" w:hAnsi="Times New Roman"/>
          <w:b/>
          <w:sz w:val="28"/>
          <w:szCs w:val="28"/>
          <w:shd w:fill="FFFFFF" w:val="clear"/>
        </w:rPr>
        <w:t>«Читаем о войне»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ab/>
        <w:t>О Великой Отечественной войне написано немало книг. Эти книги особенные. Они отражают величие советских солдат и офицеров, их безграничную любовь к Родине.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cs="Times New Roman" w:ascii="Times New Roman" w:hAnsi="Times New Roman"/>
          <w:sz w:val="28"/>
          <w:szCs w:val="28"/>
        </w:rPr>
        <w:tab/>
        <w:t>В рамках проекта «Под салютом Великой Победы»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  у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ченики 4  класса МБОУ «Черновская школа» приняли участие в громких чтениях «Читаем о войне». Цель д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анного мероприятия - воспитание патриотических чувств у детей, </w:t>
      </w:r>
      <w:r>
        <w:rPr>
          <w:rFonts w:cs="Times New Roman" w:ascii="Times New Roman" w:hAnsi="Times New Roman"/>
          <w:sz w:val="28"/>
          <w:szCs w:val="28"/>
        </w:rPr>
        <w:t>воспитывать чувство гордости за свой народ, свою Родину, прививать интерес к чтению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 на примере  детской художественной литературы.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ab/>
        <w:t>Библиотекарь Черновской сельской библиотеки познакомила ребят с книгами, написанными писател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ями-фронтовиками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, которы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е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писал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и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о реальных людях, об их подвигах и героизме.</w:t>
        <w:br/>
        <w:t xml:space="preserve">Ребятами были прочитаны рассказы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Анатолия Митяева «Мешок овсянки», Константина Симонова «Свеча».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ab/>
      </w:r>
      <w:bookmarkStart w:id="0" w:name="_GoBack"/>
      <w:bookmarkEnd w:id="0"/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 завершение мероприятия  библиотекарь порекомендовала ребятам  для чтения книги с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выставки «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Читаем детям о войне»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,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оформленной в читальном зале.</w:t>
        <w:br/>
      </w:r>
      <w:r>
        <w:rPr>
          <w:rFonts w:cs="Times New Roman" w:ascii="Times New Roman" w:hAnsi="Times New Roman"/>
          <w:sz w:val="28"/>
          <w:szCs w:val="28"/>
        </w:rPr>
        <w:br/>
      </w:r>
    </w:p>
    <w:p>
      <w:pPr>
        <w:pStyle w:val="Normal"/>
        <w:spacing w:before="0" w:after="0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8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707a8e"/>
    <w:rPr>
      <w:color w:val="0000FF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 Unicode M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 Unicode M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Application>LibreOffice/6.1.0.3$Windows_X86_64 LibreOffice_project/efb621ed25068d70781dc026f7e9c5187a4decd1</Application>
  <Pages>1</Pages>
  <Words>124</Words>
  <Characters>813</Characters>
  <CharactersWithSpaces>946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2025-01-29T18:36:00Z</dcterms:created>
  <dc:creator>user</dc:creator>
  <dc:description/>
  <dc:language>ru-RU</dc:language>
  <cp:lastModifiedBy/>
  <cp:lastPrinted>2025-02-01T11:11:21Z</cp:lastPrinted>
  <dcterms:modified xsi:type="dcterms:W3CDTF">2025-02-01T11:43:02Z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